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FD1">
    <v:background id="_x0000_s1025" o:bwmode="white" fillcolor="#ffefd1" o:targetscreensize="800,600">
      <v:fill color2="#d1c39f" focusposition=".5,.5" focussize="" colors="0 #ffefd1;42598f #f0ebd5;1 #d1c39f" method="none" focus="100%" type="gradientRadial"/>
    </v:background>
  </w:background>
  <w:body>
    <w:p w:rsidR="00885CFF" w:rsidRPr="00894EFC" w:rsidRDefault="00885CFF" w:rsidP="00885CFF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использовании денежных средств, выделенных</w:t>
      </w:r>
      <w:r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бюджета городского округа Анадырь на содержание</w:t>
      </w:r>
      <w:proofErr w:type="gramStart"/>
      <w:r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</w:t>
      </w:r>
      <w:proofErr w:type="gramEnd"/>
      <w:r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онтрольно – счётного отдела</w:t>
      </w:r>
      <w:r w:rsidR="00894EFC"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201</w:t>
      </w:r>
      <w:r w:rsidR="00B82E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894EFC"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885CFF" w:rsidRDefault="00885CFF" w:rsidP="00B82E84">
      <w:pPr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Анадырь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82E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</w:t>
      </w:r>
      <w:r w:rsidR="00B82E8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B82E84">
        <w:rPr>
          <w:rFonts w:ascii="Times New Roman" w:eastAsia="Times New Roman" w:hAnsi="Times New Roman" w:cs="Times New Roman"/>
          <w:sz w:val="28"/>
          <w:szCs w:val="28"/>
          <w:lang w:eastAsia="ru-RU"/>
        </w:rPr>
        <w:t>347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городского округа Анадырь на 201</w:t>
      </w:r>
      <w:r w:rsidR="00B82E8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целях обеспечения деятельности отдела на 201</w:t>
      </w:r>
      <w:r w:rsidR="00B82E8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предусмотрено 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82E84">
        <w:rPr>
          <w:rFonts w:ascii="Times New Roman" w:eastAsia="Times New Roman" w:hAnsi="Times New Roman" w:cs="Times New Roman"/>
          <w:sz w:val="28"/>
          <w:szCs w:val="28"/>
          <w:lang w:eastAsia="ru-RU"/>
        </w:rPr>
        <w:t> 764,4</w:t>
      </w:r>
      <w:r w:rsidR="0089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рублей.</w:t>
      </w:r>
    </w:p>
    <w:p w:rsidR="00894EFC" w:rsidRDefault="00894EFC" w:rsidP="00B82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Контрольно-счётного отдела </w:t>
      </w:r>
      <w:r w:rsidR="00885CFF"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99,9 процентов от утвержденных назначений или </w:t>
      </w:r>
      <w:r w:rsidR="00B82E84">
        <w:rPr>
          <w:rFonts w:ascii="Times New Roman" w:eastAsia="Times New Roman" w:hAnsi="Times New Roman" w:cs="Times New Roman"/>
          <w:sz w:val="28"/>
          <w:szCs w:val="28"/>
          <w:lang w:eastAsia="ru-RU"/>
        </w:rPr>
        <w:t>4 762,9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из них:</w:t>
      </w:r>
    </w:p>
    <w:p w:rsidR="00894EFC" w:rsidRDefault="00B82E84" w:rsidP="00B82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3 849,0</w:t>
      </w:r>
      <w:r w:rsidR="0089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– денежное содержание двух муниципальных служащих;</w:t>
      </w:r>
    </w:p>
    <w:p w:rsidR="00894EFC" w:rsidRDefault="00B82E84" w:rsidP="00B82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913,9</w:t>
      </w:r>
      <w:r w:rsidR="0089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– уплата страховых взносов во внебюджетные фонды.</w:t>
      </w:r>
    </w:p>
    <w:p w:rsidR="00627E03" w:rsidRPr="00885CFF" w:rsidRDefault="00627E03" w:rsidP="00B82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7E03" w:rsidRPr="00885CFF" w:rsidSect="0062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85CFF"/>
    <w:rsid w:val="0004605F"/>
    <w:rsid w:val="00474F34"/>
    <w:rsid w:val="00627E03"/>
    <w:rsid w:val="00630AE6"/>
    <w:rsid w:val="00677278"/>
    <w:rsid w:val="00760C5D"/>
    <w:rsid w:val="007B533D"/>
    <w:rsid w:val="00885CFF"/>
    <w:rsid w:val="00894EFC"/>
    <w:rsid w:val="008C7B23"/>
    <w:rsid w:val="009475C6"/>
    <w:rsid w:val="00B82E84"/>
    <w:rsid w:val="00D14895"/>
    <w:rsid w:val="00FA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7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8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9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8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T.korziukova</dc:creator>
  <cp:lastModifiedBy>T.korziukova</cp:lastModifiedBy>
  <cp:revision>3</cp:revision>
  <dcterms:created xsi:type="dcterms:W3CDTF">2020-05-26T05:19:00Z</dcterms:created>
  <dcterms:modified xsi:type="dcterms:W3CDTF">2020-05-26T05:28:00Z</dcterms:modified>
</cp:coreProperties>
</file>