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1AB" w:rsidRPr="00D421AB" w:rsidRDefault="00D421AB" w:rsidP="00D421AB">
      <w:pPr>
        <w:ind w:firstLine="567"/>
        <w:jc w:val="center"/>
        <w:rPr>
          <w:b/>
          <w:i/>
        </w:rPr>
      </w:pPr>
      <w:r w:rsidRPr="00D421AB">
        <w:rPr>
          <w:b/>
          <w:i/>
        </w:rPr>
        <w:t>Уведомление об изменении реквизитов</w:t>
      </w:r>
    </w:p>
    <w:p w:rsidR="00D421AB" w:rsidRPr="00D421AB" w:rsidRDefault="00D421AB" w:rsidP="00D421AB">
      <w:pPr>
        <w:ind w:firstLine="567"/>
        <w:jc w:val="center"/>
        <w:rPr>
          <w:b/>
          <w:i/>
        </w:rPr>
      </w:pPr>
      <w:r w:rsidRPr="00D421AB">
        <w:rPr>
          <w:b/>
          <w:i/>
        </w:rPr>
        <w:t>для внесения задатков с 01.01.2021 года</w:t>
      </w:r>
    </w:p>
    <w:p w:rsidR="00D421AB" w:rsidRDefault="00D421AB" w:rsidP="0045266C">
      <w:pPr>
        <w:ind w:firstLine="567"/>
      </w:pPr>
    </w:p>
    <w:p w:rsidR="00C4692A" w:rsidRDefault="00785A43" w:rsidP="0045266C">
      <w:pPr>
        <w:ind w:firstLine="567"/>
      </w:pPr>
      <w:r>
        <w:t>Управление финансов, экономики и имущественных отношений Администрации городского округа Анадырь уведомляет</w:t>
      </w:r>
      <w:bookmarkStart w:id="0" w:name="_GoBack"/>
      <w:bookmarkEnd w:id="0"/>
      <w:r w:rsidR="00201115">
        <w:t>, что с 01.01.202</w:t>
      </w:r>
      <w:r w:rsidR="00D421AB">
        <w:t>1</w:t>
      </w:r>
      <w:r w:rsidR="0045266C">
        <w:t xml:space="preserve"> </w:t>
      </w:r>
      <w:r w:rsidR="00201115">
        <w:t>изменятся реквизиты для внесения задатков для участия в аукционах</w:t>
      </w:r>
      <w:r w:rsidR="0045266C">
        <w:t xml:space="preserve"> на право заключения договор</w:t>
      </w:r>
      <w:r w:rsidR="00201115">
        <w:t>ов</w:t>
      </w:r>
      <w:r w:rsidR="0045266C">
        <w:t xml:space="preserve"> аренды</w:t>
      </w:r>
      <w:r w:rsidR="0045266C" w:rsidRPr="00621FB6">
        <w:t xml:space="preserve"> земельн</w:t>
      </w:r>
      <w:r w:rsidR="00201115">
        <w:t>ых</w:t>
      </w:r>
      <w:r w:rsidR="0045266C" w:rsidRPr="00621FB6">
        <w:t xml:space="preserve"> участ</w:t>
      </w:r>
      <w:r w:rsidR="00201115">
        <w:t xml:space="preserve">ков, находящихся в муниципальной и </w:t>
      </w:r>
      <w:r w:rsidR="00D421AB">
        <w:t>государственная собственность на которые не разграничена.</w:t>
      </w:r>
    </w:p>
    <w:tbl>
      <w:tblPr>
        <w:tblW w:w="968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97"/>
        <w:gridCol w:w="7087"/>
      </w:tblGrid>
      <w:tr w:rsidR="00D421AB" w:rsidRPr="002C794A" w:rsidTr="00511801">
        <w:trPr>
          <w:trHeight w:val="165"/>
          <w:tblCellSpacing w:w="0" w:type="dxa"/>
        </w:trPr>
        <w:tc>
          <w:tcPr>
            <w:tcW w:w="25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2C794A">
              <w:rPr>
                <w:color w:val="000000"/>
                <w:szCs w:val="28"/>
              </w:rPr>
              <w:t xml:space="preserve">Получатель 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2C794A">
              <w:rPr>
                <w:color w:val="000000"/>
                <w:szCs w:val="28"/>
              </w:rPr>
              <w:t>УФК по Чукотскому АО (Управление финансов, экономики и имущественных отношений Администрации городского округа Анадырь л/с 05883000010)</w:t>
            </w:r>
          </w:p>
        </w:tc>
      </w:tr>
      <w:tr w:rsidR="00D421AB" w:rsidRPr="002C794A" w:rsidTr="00511801">
        <w:trPr>
          <w:trHeight w:val="180"/>
          <w:tblCellSpacing w:w="0" w:type="dxa"/>
        </w:trPr>
        <w:tc>
          <w:tcPr>
            <w:tcW w:w="25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2C794A">
              <w:rPr>
                <w:color w:val="000000"/>
                <w:szCs w:val="28"/>
              </w:rPr>
              <w:t xml:space="preserve">ИНН 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2C794A">
              <w:rPr>
                <w:color w:val="000000"/>
                <w:szCs w:val="28"/>
              </w:rPr>
              <w:t>8709008942</w:t>
            </w:r>
          </w:p>
        </w:tc>
      </w:tr>
      <w:tr w:rsidR="00D421AB" w:rsidRPr="002C794A" w:rsidTr="00511801">
        <w:trPr>
          <w:trHeight w:val="180"/>
          <w:tblCellSpacing w:w="0" w:type="dxa"/>
        </w:trPr>
        <w:tc>
          <w:tcPr>
            <w:tcW w:w="25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2C794A">
              <w:rPr>
                <w:color w:val="000000"/>
                <w:szCs w:val="28"/>
              </w:rPr>
              <w:t xml:space="preserve">КПП 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2C794A">
              <w:rPr>
                <w:color w:val="000000"/>
                <w:szCs w:val="28"/>
              </w:rPr>
              <w:t>870901001</w:t>
            </w:r>
          </w:p>
        </w:tc>
      </w:tr>
      <w:tr w:rsidR="00D421AB" w:rsidRPr="002C794A" w:rsidTr="00511801">
        <w:trPr>
          <w:trHeight w:val="180"/>
          <w:tblCellSpacing w:w="0" w:type="dxa"/>
        </w:trPr>
        <w:tc>
          <w:tcPr>
            <w:tcW w:w="25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2C794A">
              <w:rPr>
                <w:color w:val="000000"/>
                <w:szCs w:val="28"/>
              </w:rPr>
              <w:t>Банк получателя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B44E9E">
              <w:rPr>
                <w:color w:val="000000"/>
                <w:szCs w:val="28"/>
              </w:rPr>
              <w:t>ОТДЕЛЕНИЕ АНАДЫРЬ БАНКА РОССИИ//УФК ПО ЧУКОТСКОМУ АВТОНОМНОМУ ОКРУГУ г. Анадырь</w:t>
            </w:r>
          </w:p>
        </w:tc>
      </w:tr>
      <w:tr w:rsidR="00D421AB" w:rsidRPr="002C794A" w:rsidTr="00511801">
        <w:trPr>
          <w:trHeight w:val="180"/>
          <w:tblCellSpacing w:w="0" w:type="dxa"/>
        </w:trPr>
        <w:tc>
          <w:tcPr>
            <w:tcW w:w="25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2C794A">
              <w:rPr>
                <w:color w:val="000000"/>
                <w:szCs w:val="28"/>
              </w:rPr>
              <w:t>БИК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B44E9E">
              <w:rPr>
                <w:color w:val="000000"/>
                <w:szCs w:val="28"/>
              </w:rPr>
              <w:t>017719101</w:t>
            </w:r>
          </w:p>
        </w:tc>
      </w:tr>
      <w:tr w:rsidR="00D421AB" w:rsidRPr="002C794A" w:rsidTr="00511801">
        <w:trPr>
          <w:trHeight w:val="180"/>
          <w:tblCellSpacing w:w="0" w:type="dxa"/>
        </w:trPr>
        <w:tc>
          <w:tcPr>
            <w:tcW w:w="25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Лицевой счет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05883000010</w:t>
            </w:r>
          </w:p>
        </w:tc>
      </w:tr>
      <w:tr w:rsidR="00D421AB" w:rsidRPr="002C794A" w:rsidTr="00511801">
        <w:trPr>
          <w:trHeight w:val="180"/>
          <w:tblCellSpacing w:w="0" w:type="dxa"/>
        </w:trPr>
        <w:tc>
          <w:tcPr>
            <w:tcW w:w="25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2C794A">
              <w:rPr>
                <w:color w:val="000000"/>
                <w:szCs w:val="28"/>
              </w:rPr>
              <w:t>Расчетный счет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B44E9E">
              <w:rPr>
                <w:color w:val="000000"/>
                <w:szCs w:val="28"/>
              </w:rPr>
              <w:t>03232643777010008800</w:t>
            </w:r>
            <w:r>
              <w:rPr>
                <w:color w:val="000000"/>
                <w:szCs w:val="28"/>
              </w:rPr>
              <w:t xml:space="preserve"> </w:t>
            </w:r>
          </w:p>
        </w:tc>
      </w:tr>
      <w:tr w:rsidR="00D421AB" w:rsidRPr="002C794A" w:rsidTr="00511801">
        <w:trPr>
          <w:trHeight w:val="165"/>
          <w:tblCellSpacing w:w="0" w:type="dxa"/>
        </w:trPr>
        <w:tc>
          <w:tcPr>
            <w:tcW w:w="25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2C794A">
              <w:rPr>
                <w:color w:val="000000"/>
                <w:szCs w:val="28"/>
              </w:rPr>
              <w:t>Назначение платежа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2C794A">
              <w:rPr>
                <w:color w:val="000000"/>
                <w:szCs w:val="28"/>
              </w:rPr>
              <w:t>Задаток для участия в аукционе (аренда земельного участка)</w:t>
            </w:r>
          </w:p>
        </w:tc>
      </w:tr>
      <w:tr w:rsidR="00D421AB" w:rsidRPr="002C794A" w:rsidTr="00511801">
        <w:trPr>
          <w:trHeight w:val="165"/>
          <w:tblCellSpacing w:w="0" w:type="dxa"/>
        </w:trPr>
        <w:tc>
          <w:tcPr>
            <w:tcW w:w="25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ОКТМО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21AB" w:rsidRPr="002C794A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77701000</w:t>
            </w:r>
          </w:p>
        </w:tc>
      </w:tr>
      <w:tr w:rsidR="00D421AB" w:rsidRPr="002C794A" w:rsidTr="00511801">
        <w:trPr>
          <w:trHeight w:val="165"/>
          <w:tblCellSpacing w:w="0" w:type="dxa"/>
        </w:trPr>
        <w:tc>
          <w:tcPr>
            <w:tcW w:w="25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21AB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ЕКС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21AB" w:rsidRDefault="00D421AB" w:rsidP="00511801">
            <w:pPr>
              <w:spacing w:before="100" w:beforeAutospacing="1" w:after="100" w:afterAutospacing="1" w:line="274" w:lineRule="atLeast"/>
              <w:rPr>
                <w:color w:val="000000"/>
                <w:szCs w:val="28"/>
              </w:rPr>
            </w:pPr>
            <w:r w:rsidRPr="00961AD2">
              <w:rPr>
                <w:color w:val="000000"/>
                <w:szCs w:val="28"/>
              </w:rPr>
              <w:t>40102810745370000064</w:t>
            </w:r>
          </w:p>
        </w:tc>
      </w:tr>
    </w:tbl>
    <w:p w:rsidR="00D421AB" w:rsidRDefault="00D421AB" w:rsidP="0045266C">
      <w:pPr>
        <w:ind w:firstLine="567"/>
      </w:pPr>
    </w:p>
    <w:sectPr w:rsidR="00D42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6C"/>
    <w:rsid w:val="00201115"/>
    <w:rsid w:val="0045266C"/>
    <w:rsid w:val="00785A43"/>
    <w:rsid w:val="00C4692A"/>
    <w:rsid w:val="00D4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2DCED"/>
  <w15:chartTrackingRefBased/>
  <w15:docId w15:val="{F40D2DC5-8B21-4060-A98F-2A2487F0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Бисембаева</dc:creator>
  <cp:keywords/>
  <dc:description/>
  <cp:lastModifiedBy>Алия Бисембаева</cp:lastModifiedBy>
  <cp:revision>4</cp:revision>
  <dcterms:created xsi:type="dcterms:W3CDTF">2020-12-29T23:42:00Z</dcterms:created>
  <dcterms:modified xsi:type="dcterms:W3CDTF">2020-12-30T00:10:00Z</dcterms:modified>
</cp:coreProperties>
</file>