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E47" w:rsidRDefault="00454E47" w:rsidP="002820D8">
      <w:pPr>
        <w:pStyle w:val="a6"/>
        <w:spacing w:line="216" w:lineRule="auto"/>
        <w:ind w:left="0" w:right="27"/>
        <w:rPr>
          <w:caps w:val="0"/>
          <w:szCs w:val="28"/>
        </w:rPr>
      </w:pPr>
    </w:p>
    <w:p w:rsidR="002820D8" w:rsidRPr="0066243D" w:rsidRDefault="002820D8" w:rsidP="002820D8">
      <w:pPr>
        <w:pStyle w:val="a6"/>
        <w:spacing w:line="216" w:lineRule="auto"/>
        <w:ind w:left="0" w:right="27"/>
        <w:rPr>
          <w:caps w:val="0"/>
          <w:szCs w:val="28"/>
        </w:rPr>
      </w:pPr>
      <w:r w:rsidRPr="0066243D">
        <w:rPr>
          <w:caps w:val="0"/>
          <w:szCs w:val="28"/>
        </w:rPr>
        <w:t xml:space="preserve">Информация о результатах </w:t>
      </w:r>
      <w:r w:rsidR="004A124C" w:rsidRPr="0066243D">
        <w:rPr>
          <w:caps w:val="0"/>
          <w:szCs w:val="28"/>
        </w:rPr>
        <w:t>экспертно-аналитического</w:t>
      </w:r>
      <w:r w:rsidRPr="0066243D">
        <w:rPr>
          <w:caps w:val="0"/>
          <w:szCs w:val="28"/>
        </w:rPr>
        <w:t xml:space="preserve"> мероприятия</w:t>
      </w:r>
      <w:r w:rsidRPr="0066243D">
        <w:rPr>
          <w:szCs w:val="28"/>
        </w:rPr>
        <w:t xml:space="preserve"> </w:t>
      </w:r>
    </w:p>
    <w:p w:rsidR="002820D8" w:rsidRPr="0066243D" w:rsidRDefault="000A7B03" w:rsidP="0025141A">
      <w:pPr>
        <w:spacing w:after="120" w:line="21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43D">
        <w:rPr>
          <w:rFonts w:ascii="Times New Roman" w:hAnsi="Times New Roman" w:cs="Times New Roman"/>
          <w:b/>
          <w:sz w:val="28"/>
          <w:szCs w:val="28"/>
        </w:rPr>
        <w:t>«</w:t>
      </w:r>
      <w:r w:rsidR="0025141A">
        <w:rPr>
          <w:rFonts w:ascii="Times New Roman" w:hAnsi="Times New Roman" w:cs="Times New Roman"/>
          <w:b/>
          <w:sz w:val="28"/>
          <w:szCs w:val="28"/>
        </w:rPr>
        <w:t>Э</w:t>
      </w:r>
      <w:r w:rsidR="0025141A" w:rsidRPr="0025141A">
        <w:rPr>
          <w:rFonts w:ascii="Times New Roman" w:hAnsi="Times New Roman" w:cs="Times New Roman"/>
          <w:b/>
          <w:sz w:val="28"/>
          <w:szCs w:val="28"/>
        </w:rPr>
        <w:t>кспертиз</w:t>
      </w:r>
      <w:r w:rsidR="0025141A">
        <w:rPr>
          <w:rFonts w:ascii="Times New Roman" w:hAnsi="Times New Roman" w:cs="Times New Roman"/>
          <w:b/>
          <w:sz w:val="28"/>
          <w:szCs w:val="28"/>
        </w:rPr>
        <w:t>а</w:t>
      </w:r>
      <w:r w:rsidR="0025141A" w:rsidRPr="0025141A">
        <w:rPr>
          <w:rFonts w:ascii="Times New Roman" w:hAnsi="Times New Roman" w:cs="Times New Roman"/>
          <w:b/>
          <w:sz w:val="28"/>
          <w:szCs w:val="28"/>
        </w:rPr>
        <w:t xml:space="preserve"> пр</w:t>
      </w:r>
      <w:r w:rsidR="0050561C">
        <w:rPr>
          <w:rFonts w:ascii="Times New Roman" w:hAnsi="Times New Roman" w:cs="Times New Roman"/>
          <w:b/>
          <w:sz w:val="28"/>
          <w:szCs w:val="28"/>
        </w:rPr>
        <w:t xml:space="preserve">оекта решения Совета депутатов </w:t>
      </w:r>
      <w:r w:rsidR="0025141A" w:rsidRPr="0025141A">
        <w:rPr>
          <w:rFonts w:ascii="Times New Roman" w:hAnsi="Times New Roman" w:cs="Times New Roman"/>
          <w:b/>
          <w:sz w:val="28"/>
          <w:szCs w:val="28"/>
        </w:rPr>
        <w:t>городского округа Анадырь «О бюджете городского округа Анадырь на 202</w:t>
      </w:r>
      <w:r w:rsidR="0050561C">
        <w:rPr>
          <w:rFonts w:ascii="Times New Roman" w:hAnsi="Times New Roman" w:cs="Times New Roman"/>
          <w:b/>
          <w:sz w:val="28"/>
          <w:szCs w:val="28"/>
        </w:rPr>
        <w:t>3</w:t>
      </w:r>
      <w:r w:rsidR="0025141A" w:rsidRPr="0025141A">
        <w:rPr>
          <w:rFonts w:ascii="Times New Roman" w:hAnsi="Times New Roman" w:cs="Times New Roman"/>
          <w:b/>
          <w:sz w:val="28"/>
          <w:szCs w:val="28"/>
        </w:rPr>
        <w:t xml:space="preserve"> год и плановый период 202</w:t>
      </w:r>
      <w:r w:rsidR="0050561C">
        <w:rPr>
          <w:rFonts w:ascii="Times New Roman" w:hAnsi="Times New Roman" w:cs="Times New Roman"/>
          <w:b/>
          <w:sz w:val="28"/>
          <w:szCs w:val="28"/>
        </w:rPr>
        <w:t>4 и 2025</w:t>
      </w:r>
      <w:r w:rsidR="0025141A" w:rsidRPr="0025141A">
        <w:rPr>
          <w:rFonts w:ascii="Times New Roman" w:hAnsi="Times New Roman" w:cs="Times New Roman"/>
          <w:b/>
          <w:sz w:val="28"/>
          <w:szCs w:val="28"/>
        </w:rPr>
        <w:t xml:space="preserve"> годов»</w:t>
      </w:r>
    </w:p>
    <w:p w:rsidR="0025141A" w:rsidRDefault="0050561C" w:rsidP="0025141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Контрольно – счетной палатой </w:t>
      </w:r>
      <w:r w:rsidR="0025141A">
        <w:rPr>
          <w:rFonts w:ascii="Times New Roman" w:hAnsi="Times New Roman" w:cs="Times New Roman"/>
          <w:sz w:val="28"/>
          <w:szCs w:val="28"/>
        </w:rPr>
        <w:t>городского округа Анадырь</w:t>
      </w:r>
      <w:r w:rsidR="00056344" w:rsidRPr="0066243D">
        <w:rPr>
          <w:rFonts w:ascii="Times New Roman" w:hAnsi="Times New Roman" w:cs="Times New Roman"/>
          <w:sz w:val="28"/>
          <w:szCs w:val="28"/>
        </w:rPr>
        <w:t xml:space="preserve"> подготовлено </w:t>
      </w:r>
      <w:r w:rsidR="00B15F59" w:rsidRPr="0066243D">
        <w:rPr>
          <w:rFonts w:ascii="Times New Roman" w:hAnsi="Times New Roman" w:cs="Times New Roman"/>
          <w:sz w:val="28"/>
          <w:szCs w:val="28"/>
        </w:rPr>
        <w:t>З</w:t>
      </w:r>
      <w:r w:rsidR="00056344" w:rsidRPr="0066243D">
        <w:rPr>
          <w:rFonts w:ascii="Times New Roman" w:hAnsi="Times New Roman" w:cs="Times New Roman"/>
          <w:sz w:val="28"/>
          <w:szCs w:val="28"/>
        </w:rPr>
        <w:t xml:space="preserve">аключение </w:t>
      </w:r>
      <w:r w:rsidR="0025141A" w:rsidRPr="0025141A">
        <w:rPr>
          <w:rFonts w:ascii="Times New Roman" w:hAnsi="Times New Roman" w:cs="Times New Roman"/>
          <w:sz w:val="28"/>
          <w:szCs w:val="28"/>
        </w:rPr>
        <w:t>на проект решения Совета депутатов городского округа Анадырь «О бюджете городского округа Анадырь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25141A" w:rsidRPr="0025141A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25141A" w:rsidRPr="0025141A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25141A" w:rsidRPr="0025141A">
        <w:rPr>
          <w:rFonts w:ascii="Times New Roman" w:hAnsi="Times New Roman" w:cs="Times New Roman"/>
          <w:sz w:val="28"/>
          <w:szCs w:val="28"/>
        </w:rPr>
        <w:t xml:space="preserve"> годов»</w:t>
      </w:r>
      <w:r w:rsidR="0025141A">
        <w:rPr>
          <w:rFonts w:ascii="Times New Roman" w:hAnsi="Times New Roman" w:cs="Times New Roman"/>
          <w:sz w:val="28"/>
          <w:szCs w:val="28"/>
        </w:rPr>
        <w:t>.</w:t>
      </w:r>
    </w:p>
    <w:p w:rsidR="0025141A" w:rsidRPr="0025141A" w:rsidRDefault="0025141A" w:rsidP="0025141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141A">
        <w:rPr>
          <w:rFonts w:ascii="Times New Roman" w:hAnsi="Times New Roman" w:cs="Times New Roman"/>
          <w:sz w:val="28"/>
          <w:szCs w:val="28"/>
        </w:rPr>
        <w:t xml:space="preserve">Проект решения о бюджете внесен Администрацией городского округа Анадырь в Совет депутатов городского округа Анадырь с соблюдением сроков, установленных статьей 185 Бюджетного кодекса РФ и </w:t>
      </w:r>
      <w:bookmarkStart w:id="0" w:name="_GoBack"/>
      <w:r w:rsidRPr="0025141A">
        <w:rPr>
          <w:rFonts w:ascii="Times New Roman" w:hAnsi="Times New Roman" w:cs="Times New Roman"/>
          <w:sz w:val="28"/>
          <w:szCs w:val="28"/>
        </w:rPr>
        <w:t>ст</w:t>
      </w:r>
      <w:bookmarkEnd w:id="0"/>
      <w:r w:rsidRPr="0025141A">
        <w:rPr>
          <w:rFonts w:ascii="Times New Roman" w:hAnsi="Times New Roman" w:cs="Times New Roman"/>
          <w:sz w:val="28"/>
          <w:szCs w:val="28"/>
        </w:rPr>
        <w:t>атьей 13 Положения о бюджетном процессе.</w:t>
      </w:r>
    </w:p>
    <w:p w:rsidR="0025141A" w:rsidRPr="0025141A" w:rsidRDefault="0025141A" w:rsidP="0025141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41A">
        <w:rPr>
          <w:rFonts w:ascii="Times New Roman" w:hAnsi="Times New Roman" w:cs="Times New Roman"/>
          <w:sz w:val="28"/>
          <w:szCs w:val="28"/>
        </w:rPr>
        <w:t xml:space="preserve">Перечень документов и материалов, представленных одновременно с проектом решения о бюджете, соответствует требованиям </w:t>
      </w:r>
      <w:hyperlink r:id="rId6" w:history="1">
        <w:r w:rsidRPr="0025141A">
          <w:rPr>
            <w:rStyle w:val="af5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статьи 184.2</w:t>
        </w:r>
      </w:hyperlink>
      <w:r w:rsidRPr="0025141A">
        <w:rPr>
          <w:rFonts w:ascii="Times New Roman" w:hAnsi="Times New Roman" w:cs="Times New Roman"/>
          <w:sz w:val="28"/>
          <w:szCs w:val="28"/>
        </w:rPr>
        <w:t xml:space="preserve"> Бюджетного кодекса РФ и </w:t>
      </w:r>
      <w:hyperlink r:id="rId7" w:history="1">
        <w:r w:rsidRPr="0025141A">
          <w:rPr>
            <w:rStyle w:val="af5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статьи 12</w:t>
        </w:r>
      </w:hyperlink>
      <w:r w:rsidRPr="0025141A">
        <w:rPr>
          <w:rFonts w:ascii="Times New Roman" w:hAnsi="Times New Roman" w:cs="Times New Roman"/>
          <w:sz w:val="28"/>
          <w:szCs w:val="28"/>
        </w:rPr>
        <w:t xml:space="preserve"> Положения о бюджетном процессе.</w:t>
      </w:r>
    </w:p>
    <w:p w:rsidR="0025141A" w:rsidRPr="0025141A" w:rsidRDefault="0025141A" w:rsidP="0025141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41A">
        <w:rPr>
          <w:rFonts w:ascii="Times New Roman" w:hAnsi="Times New Roman" w:cs="Times New Roman"/>
          <w:sz w:val="28"/>
          <w:szCs w:val="28"/>
        </w:rPr>
        <w:t>При подготовке заключения по результатам финансово-экономической экспертизы проекта решения о бюджете Контрольно – сч</w:t>
      </w:r>
      <w:r w:rsidR="0050561C">
        <w:rPr>
          <w:rFonts w:ascii="Times New Roman" w:hAnsi="Times New Roman" w:cs="Times New Roman"/>
          <w:sz w:val="28"/>
          <w:szCs w:val="28"/>
        </w:rPr>
        <w:t xml:space="preserve">етной палатой городского округа Анадырь </w:t>
      </w:r>
      <w:r w:rsidRPr="0025141A">
        <w:rPr>
          <w:rFonts w:ascii="Times New Roman" w:hAnsi="Times New Roman" w:cs="Times New Roman"/>
          <w:sz w:val="28"/>
          <w:szCs w:val="28"/>
        </w:rPr>
        <w:t>учтены основные направления бюджетной и налоговой политики г</w:t>
      </w:r>
      <w:r w:rsidR="0050561C">
        <w:rPr>
          <w:rFonts w:ascii="Times New Roman" w:hAnsi="Times New Roman" w:cs="Times New Roman"/>
          <w:sz w:val="28"/>
          <w:szCs w:val="28"/>
        </w:rPr>
        <w:t>ородского округа Анадырь на 2023</w:t>
      </w:r>
      <w:r w:rsidRPr="0025141A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50561C">
        <w:rPr>
          <w:rFonts w:ascii="Times New Roman" w:hAnsi="Times New Roman" w:cs="Times New Roman"/>
          <w:sz w:val="28"/>
          <w:szCs w:val="28"/>
        </w:rPr>
        <w:t>4</w:t>
      </w:r>
      <w:r w:rsidRPr="0025141A">
        <w:rPr>
          <w:rFonts w:ascii="Times New Roman" w:hAnsi="Times New Roman" w:cs="Times New Roman"/>
          <w:sz w:val="28"/>
          <w:szCs w:val="28"/>
        </w:rPr>
        <w:t>-202</w:t>
      </w:r>
      <w:r w:rsidR="0050561C">
        <w:rPr>
          <w:rFonts w:ascii="Times New Roman" w:hAnsi="Times New Roman" w:cs="Times New Roman"/>
          <w:sz w:val="28"/>
          <w:szCs w:val="28"/>
        </w:rPr>
        <w:t>5</w:t>
      </w:r>
      <w:r w:rsidRPr="0025141A">
        <w:rPr>
          <w:rFonts w:ascii="Times New Roman" w:hAnsi="Times New Roman" w:cs="Times New Roman"/>
          <w:sz w:val="28"/>
          <w:szCs w:val="28"/>
        </w:rPr>
        <w:t xml:space="preserve"> годов, показатели Прогноза социально-экономического развития городского округа Анадырь на 202</w:t>
      </w:r>
      <w:r w:rsidR="0050561C">
        <w:rPr>
          <w:rFonts w:ascii="Times New Roman" w:hAnsi="Times New Roman" w:cs="Times New Roman"/>
          <w:sz w:val="28"/>
          <w:szCs w:val="28"/>
        </w:rPr>
        <w:t>3</w:t>
      </w:r>
      <w:r w:rsidRPr="0025141A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50561C">
        <w:rPr>
          <w:rFonts w:ascii="Times New Roman" w:hAnsi="Times New Roman" w:cs="Times New Roman"/>
          <w:sz w:val="28"/>
          <w:szCs w:val="28"/>
        </w:rPr>
        <w:t>4</w:t>
      </w:r>
      <w:r w:rsidRPr="0025141A">
        <w:rPr>
          <w:rFonts w:ascii="Times New Roman" w:hAnsi="Times New Roman" w:cs="Times New Roman"/>
          <w:sz w:val="28"/>
          <w:szCs w:val="28"/>
        </w:rPr>
        <w:t>-202</w:t>
      </w:r>
      <w:r w:rsidR="0050561C">
        <w:rPr>
          <w:rFonts w:ascii="Times New Roman" w:hAnsi="Times New Roman" w:cs="Times New Roman"/>
          <w:sz w:val="28"/>
          <w:szCs w:val="28"/>
        </w:rPr>
        <w:t>5</w:t>
      </w:r>
      <w:r w:rsidRPr="0025141A">
        <w:rPr>
          <w:rFonts w:ascii="Times New Roman" w:hAnsi="Times New Roman" w:cs="Times New Roman"/>
          <w:sz w:val="28"/>
          <w:szCs w:val="28"/>
        </w:rPr>
        <w:t xml:space="preserve"> годов.</w:t>
      </w:r>
    </w:p>
    <w:p w:rsidR="0025141A" w:rsidRPr="0025141A" w:rsidRDefault="0025141A" w:rsidP="0025141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41A">
        <w:rPr>
          <w:rFonts w:ascii="Times New Roman" w:hAnsi="Times New Roman" w:cs="Times New Roman"/>
          <w:sz w:val="28"/>
          <w:szCs w:val="28"/>
        </w:rPr>
        <w:t>Проект бюджета составлен на три года - очередной финансовый год (202</w:t>
      </w:r>
      <w:r w:rsidR="0050561C">
        <w:rPr>
          <w:rFonts w:ascii="Times New Roman" w:hAnsi="Times New Roman" w:cs="Times New Roman"/>
          <w:sz w:val="28"/>
          <w:szCs w:val="28"/>
        </w:rPr>
        <w:t>3</w:t>
      </w:r>
      <w:r w:rsidRPr="0025141A">
        <w:rPr>
          <w:rFonts w:ascii="Times New Roman" w:hAnsi="Times New Roman" w:cs="Times New Roman"/>
          <w:sz w:val="28"/>
          <w:szCs w:val="28"/>
        </w:rPr>
        <w:t xml:space="preserve"> год) и на плановый период (202</w:t>
      </w:r>
      <w:r w:rsidR="0050561C">
        <w:rPr>
          <w:rFonts w:ascii="Times New Roman" w:hAnsi="Times New Roman" w:cs="Times New Roman"/>
          <w:sz w:val="28"/>
          <w:szCs w:val="28"/>
        </w:rPr>
        <w:t>4</w:t>
      </w:r>
      <w:r w:rsidRPr="0025141A">
        <w:rPr>
          <w:rFonts w:ascii="Times New Roman" w:hAnsi="Times New Roman" w:cs="Times New Roman"/>
          <w:sz w:val="28"/>
          <w:szCs w:val="28"/>
        </w:rPr>
        <w:t xml:space="preserve"> - 202</w:t>
      </w:r>
      <w:r w:rsidR="0050561C">
        <w:rPr>
          <w:rFonts w:ascii="Times New Roman" w:hAnsi="Times New Roman" w:cs="Times New Roman"/>
          <w:sz w:val="28"/>
          <w:szCs w:val="28"/>
        </w:rPr>
        <w:t>5</w:t>
      </w:r>
      <w:r w:rsidRPr="0025141A">
        <w:rPr>
          <w:rFonts w:ascii="Times New Roman" w:hAnsi="Times New Roman" w:cs="Times New Roman"/>
          <w:sz w:val="28"/>
          <w:szCs w:val="28"/>
        </w:rPr>
        <w:t xml:space="preserve"> годов).</w:t>
      </w:r>
    </w:p>
    <w:p w:rsidR="0025141A" w:rsidRPr="0025141A" w:rsidRDefault="0025141A" w:rsidP="0025141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41A">
        <w:rPr>
          <w:rFonts w:ascii="Times New Roman" w:hAnsi="Times New Roman" w:cs="Times New Roman"/>
          <w:sz w:val="28"/>
          <w:szCs w:val="28"/>
        </w:rPr>
        <w:t>Проект решения о бюджете состоит из текстовой части (21 статья) и 17 приложений. Показатели проекта решения о бюджете соответствуют установленным требованиям Бюджетного кодекса РФ, принципам сбалансированности бюджета (статья 33) и общего (совокупного) покрытия расходов бюджетов (статья 35).</w:t>
      </w:r>
    </w:p>
    <w:p w:rsidR="0025141A" w:rsidRPr="0025141A" w:rsidRDefault="0025141A" w:rsidP="0025141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41A">
        <w:rPr>
          <w:rFonts w:ascii="Times New Roman" w:hAnsi="Times New Roman" w:cs="Times New Roman"/>
          <w:sz w:val="28"/>
          <w:szCs w:val="28"/>
        </w:rPr>
        <w:t>Ключевые параметры местного бюджета включают: доходы, расходы, дефицит (профицит) бюджета, источники финансирования дефицита, верхний предел муниципального внутреннего долга, а также предельный объем муниципального долга.</w:t>
      </w:r>
    </w:p>
    <w:p w:rsidR="0025141A" w:rsidRPr="0025141A" w:rsidRDefault="0025141A" w:rsidP="0025141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41A">
        <w:rPr>
          <w:rFonts w:ascii="Times New Roman" w:hAnsi="Times New Roman" w:cs="Times New Roman"/>
          <w:sz w:val="28"/>
          <w:szCs w:val="28"/>
        </w:rPr>
        <w:t>В проекте решения «О бюджете городского округа Анадырь на 202</w:t>
      </w:r>
      <w:r w:rsidR="0050561C">
        <w:rPr>
          <w:rFonts w:ascii="Times New Roman" w:hAnsi="Times New Roman" w:cs="Times New Roman"/>
          <w:sz w:val="28"/>
          <w:szCs w:val="28"/>
        </w:rPr>
        <w:t>3</w:t>
      </w:r>
      <w:r w:rsidRPr="0025141A">
        <w:rPr>
          <w:rFonts w:ascii="Times New Roman" w:hAnsi="Times New Roman" w:cs="Times New Roman"/>
          <w:sz w:val="28"/>
          <w:szCs w:val="28"/>
        </w:rPr>
        <w:t xml:space="preserve"> год и плановый пер</w:t>
      </w:r>
      <w:r w:rsidR="0050561C">
        <w:rPr>
          <w:rFonts w:ascii="Times New Roman" w:hAnsi="Times New Roman" w:cs="Times New Roman"/>
          <w:sz w:val="28"/>
          <w:szCs w:val="28"/>
        </w:rPr>
        <w:t>иод 2024</w:t>
      </w:r>
      <w:r w:rsidRPr="0025141A">
        <w:rPr>
          <w:rFonts w:ascii="Times New Roman" w:hAnsi="Times New Roman" w:cs="Times New Roman"/>
          <w:sz w:val="28"/>
          <w:szCs w:val="28"/>
        </w:rPr>
        <w:t xml:space="preserve"> и 202</w:t>
      </w:r>
      <w:r w:rsidR="0050561C">
        <w:rPr>
          <w:rFonts w:ascii="Times New Roman" w:hAnsi="Times New Roman" w:cs="Times New Roman"/>
          <w:sz w:val="28"/>
          <w:szCs w:val="28"/>
        </w:rPr>
        <w:t>5</w:t>
      </w:r>
      <w:r w:rsidRPr="0025141A">
        <w:rPr>
          <w:rFonts w:ascii="Times New Roman" w:hAnsi="Times New Roman" w:cs="Times New Roman"/>
          <w:sz w:val="28"/>
          <w:szCs w:val="28"/>
        </w:rPr>
        <w:t xml:space="preserve"> годов» содержатся все положения, предусмотренные федеральным, региональным и местным бюджетным законодательством и не противоречащие его нормам.</w:t>
      </w:r>
    </w:p>
    <w:p w:rsidR="0025141A" w:rsidRPr="0025141A" w:rsidRDefault="0025141A" w:rsidP="0025141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41A">
        <w:rPr>
          <w:rFonts w:ascii="Times New Roman" w:hAnsi="Times New Roman" w:cs="Times New Roman"/>
          <w:sz w:val="28"/>
          <w:szCs w:val="28"/>
        </w:rPr>
        <w:t xml:space="preserve">Проектом бюджета соблюдены требования и ограничения, установленные бюджетным законодательством: по размеру дефицита местного бюджета – статья 92.1 Бюджетного кодекса РФ, предельному объему муниципального долга – пункт 3 статьи 107 Бюджетного кодекса РФ и расходам на его обслуживание – статья 111 Бюджетного кодекса РФ, объему бюджетных ассигнований муниципального дорожного фонда – пункт 5 статьи 179.4 Бюджетного кодекса РФ, объему </w:t>
      </w:r>
      <w:r w:rsidRPr="0025141A">
        <w:rPr>
          <w:rFonts w:ascii="Times New Roman" w:hAnsi="Times New Roman" w:cs="Times New Roman"/>
          <w:sz w:val="28"/>
          <w:szCs w:val="28"/>
        </w:rPr>
        <w:lastRenderedPageBreak/>
        <w:t>резервного фонда Администрации городского округа Анадырь – пункт 3 статьи 81 Бюджетного кодекса РФ, общему объему условно утверждаемых расходов – пункт 3 статьи 184.1 Бюджетного кодекса РФ.</w:t>
      </w:r>
    </w:p>
    <w:p w:rsidR="0025141A" w:rsidRPr="0025141A" w:rsidRDefault="0025141A" w:rsidP="0025141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41A">
        <w:rPr>
          <w:rFonts w:ascii="Times New Roman" w:hAnsi="Times New Roman" w:cs="Times New Roman"/>
          <w:sz w:val="28"/>
          <w:szCs w:val="28"/>
        </w:rPr>
        <w:t>Предоставление муниципальных гарантий в обеспечение исполнения обязательств юридических лиц в предстоящем бюджетном цикле, как и ранее, не планируется. Проектом бюджета в 202</w:t>
      </w:r>
      <w:r w:rsidR="0050561C">
        <w:rPr>
          <w:rFonts w:ascii="Times New Roman" w:hAnsi="Times New Roman" w:cs="Times New Roman"/>
          <w:sz w:val="28"/>
          <w:szCs w:val="28"/>
        </w:rPr>
        <w:t>3</w:t>
      </w:r>
      <w:r w:rsidRPr="0025141A">
        <w:rPr>
          <w:rFonts w:ascii="Times New Roman" w:hAnsi="Times New Roman" w:cs="Times New Roman"/>
          <w:sz w:val="28"/>
          <w:szCs w:val="28"/>
        </w:rPr>
        <w:t xml:space="preserve"> году и плановом периоде не предусмотрены и бюджетные ассигнования на исполнение муниципальных гарантий по возможным гарантийным случаям.</w:t>
      </w:r>
    </w:p>
    <w:p w:rsidR="0025141A" w:rsidRPr="0025141A" w:rsidRDefault="0025141A" w:rsidP="0025141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41A">
        <w:rPr>
          <w:rFonts w:ascii="Times New Roman" w:hAnsi="Times New Roman" w:cs="Times New Roman"/>
          <w:sz w:val="28"/>
          <w:szCs w:val="28"/>
        </w:rPr>
        <w:t xml:space="preserve">Формирование доходов местного бюджета осуществлялось в соответствии с бюджетным </w:t>
      </w:r>
      <w:hyperlink r:id="rId8" w:history="1">
        <w:r w:rsidRPr="0025141A">
          <w:rPr>
            <w:rStyle w:val="af5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законодательством</w:t>
        </w:r>
      </w:hyperlink>
      <w:r w:rsidRPr="0025141A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hyperlink r:id="rId9" w:history="1">
        <w:r w:rsidRPr="0025141A">
          <w:rPr>
            <w:rStyle w:val="af5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законодательством</w:t>
        </w:r>
      </w:hyperlink>
      <w:r w:rsidRPr="0025141A">
        <w:rPr>
          <w:rFonts w:ascii="Times New Roman" w:hAnsi="Times New Roman" w:cs="Times New Roman"/>
          <w:sz w:val="28"/>
          <w:szCs w:val="28"/>
        </w:rPr>
        <w:t xml:space="preserve"> о налогах и сборах и законодательством об иных обязательных платежах (статья 39 Бюджетного кодекса РФ).</w:t>
      </w:r>
    </w:p>
    <w:p w:rsidR="0025141A" w:rsidRPr="0025141A" w:rsidRDefault="0025141A" w:rsidP="0025141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41A">
        <w:rPr>
          <w:rFonts w:ascii="Times New Roman" w:hAnsi="Times New Roman" w:cs="Times New Roman"/>
          <w:sz w:val="28"/>
          <w:szCs w:val="28"/>
        </w:rPr>
        <w:t>Основой планирования прогнозных показателей доходной части бюджета города на 202</w:t>
      </w:r>
      <w:r w:rsidR="0050561C">
        <w:rPr>
          <w:rFonts w:ascii="Times New Roman" w:hAnsi="Times New Roman" w:cs="Times New Roman"/>
          <w:sz w:val="28"/>
          <w:szCs w:val="28"/>
        </w:rPr>
        <w:t>3</w:t>
      </w:r>
      <w:r w:rsidRPr="0025141A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50561C">
        <w:rPr>
          <w:rFonts w:ascii="Times New Roman" w:hAnsi="Times New Roman" w:cs="Times New Roman"/>
          <w:sz w:val="28"/>
          <w:szCs w:val="28"/>
        </w:rPr>
        <w:t>4</w:t>
      </w:r>
      <w:r w:rsidRPr="0025141A">
        <w:rPr>
          <w:rFonts w:ascii="Times New Roman" w:hAnsi="Times New Roman" w:cs="Times New Roman"/>
          <w:sz w:val="28"/>
          <w:szCs w:val="28"/>
        </w:rPr>
        <w:t xml:space="preserve"> и 202</w:t>
      </w:r>
      <w:r w:rsidR="0050561C">
        <w:rPr>
          <w:rFonts w:ascii="Times New Roman" w:hAnsi="Times New Roman" w:cs="Times New Roman"/>
          <w:sz w:val="28"/>
          <w:szCs w:val="28"/>
        </w:rPr>
        <w:t>5</w:t>
      </w:r>
      <w:r w:rsidRPr="0025141A">
        <w:rPr>
          <w:rFonts w:ascii="Times New Roman" w:hAnsi="Times New Roman" w:cs="Times New Roman"/>
          <w:sz w:val="28"/>
          <w:szCs w:val="28"/>
        </w:rPr>
        <w:t xml:space="preserve"> годов стали данные главных администраторов (администраторов) доходов местного бюджета, в рамках осуществляемых ими полномочий об ожидаемых поступлениях налогов и иных платежей в 202</w:t>
      </w:r>
      <w:r w:rsidR="0050561C">
        <w:rPr>
          <w:rFonts w:ascii="Times New Roman" w:hAnsi="Times New Roman" w:cs="Times New Roman"/>
          <w:sz w:val="28"/>
          <w:szCs w:val="28"/>
        </w:rPr>
        <w:t>3</w:t>
      </w:r>
      <w:r w:rsidRPr="0025141A">
        <w:rPr>
          <w:rFonts w:ascii="Times New Roman" w:hAnsi="Times New Roman" w:cs="Times New Roman"/>
          <w:sz w:val="28"/>
          <w:szCs w:val="28"/>
        </w:rPr>
        <w:t xml:space="preserve"> году и плановом периоде, оценка ожидаемого исполнения бюджета города за 202</w:t>
      </w:r>
      <w:r w:rsidR="0050561C">
        <w:rPr>
          <w:rFonts w:ascii="Times New Roman" w:hAnsi="Times New Roman" w:cs="Times New Roman"/>
          <w:sz w:val="28"/>
          <w:szCs w:val="28"/>
        </w:rPr>
        <w:t>2</w:t>
      </w:r>
      <w:r w:rsidRPr="0025141A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EB1063" w:rsidRDefault="00EB1063" w:rsidP="00EB1063">
      <w:pPr>
        <w:autoSpaceDE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1063">
        <w:rPr>
          <w:rFonts w:ascii="Times New Roman" w:hAnsi="Times New Roman" w:cs="Times New Roman"/>
          <w:sz w:val="28"/>
          <w:szCs w:val="28"/>
        </w:rPr>
        <w:t>Представленные главными администраторами бюджетных средств обоснования поступлений доходов в бюджет обладают признаками прозрачности, информативности и качества.</w:t>
      </w:r>
    </w:p>
    <w:p w:rsidR="00EB1063" w:rsidRPr="00EB1063" w:rsidRDefault="00EB1063" w:rsidP="00EB1063">
      <w:pPr>
        <w:autoSpaceDE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1063">
        <w:rPr>
          <w:rFonts w:ascii="Times New Roman" w:hAnsi="Times New Roman" w:cs="Times New Roman"/>
          <w:sz w:val="28"/>
          <w:szCs w:val="28"/>
        </w:rPr>
        <w:t>Исходя из планируемых показателей 2022 года и планового периода 2023 и 2024 годов, а также на основании информации, предоставленной Управлением финансов, в рамках заключенного Соглашения о сотрудничестве и взаимодействии между Контрольно – счетной палатой городского округа Анадырь и Управлением финансов, экономики и имущественных отношений Администрации городского округа Анадырь от 30 декабря 2021 года, установлен потенциальный резерв пополнения доходной части бюджета города за счет истребования задолженности по арендной плате за пользование муниципальным имуществом.</w:t>
      </w:r>
    </w:p>
    <w:p w:rsidR="0025141A" w:rsidRPr="0025141A" w:rsidRDefault="0025141A" w:rsidP="0025141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41A">
        <w:rPr>
          <w:rFonts w:ascii="Times New Roman" w:hAnsi="Times New Roman" w:cs="Times New Roman"/>
          <w:sz w:val="28"/>
          <w:szCs w:val="28"/>
        </w:rPr>
        <w:t xml:space="preserve">В части объёмов межбюджетных трансфертов проект бюджета сформирован на основе данных проекта окружного бюджета. Приведенные объемы будут </w:t>
      </w:r>
      <w:r w:rsidR="00EB1063">
        <w:rPr>
          <w:rFonts w:ascii="Times New Roman" w:hAnsi="Times New Roman" w:cs="Times New Roman"/>
          <w:sz w:val="28"/>
          <w:szCs w:val="28"/>
        </w:rPr>
        <w:t xml:space="preserve">в дальнейшем </w:t>
      </w:r>
      <w:r w:rsidRPr="0025141A">
        <w:rPr>
          <w:rFonts w:ascii="Times New Roman" w:hAnsi="Times New Roman" w:cs="Times New Roman"/>
          <w:sz w:val="28"/>
          <w:szCs w:val="28"/>
        </w:rPr>
        <w:t>уточнены с учетом утвержденных назначений бюджета округа.</w:t>
      </w:r>
    </w:p>
    <w:p w:rsidR="0025141A" w:rsidRPr="0025141A" w:rsidRDefault="0025141A" w:rsidP="0025141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41A">
        <w:rPr>
          <w:rFonts w:ascii="Times New Roman" w:hAnsi="Times New Roman" w:cs="Times New Roman"/>
          <w:sz w:val="28"/>
          <w:szCs w:val="28"/>
        </w:rPr>
        <w:t>Формирование расходной части бюджета городского округа осуществлено с соблюдением принципа подведомственности расходов (статья 38.1 Бюджетного кодекса РФ) и на основании Реестра расходных обязательств (статья 87 Бюджетного кодекса РФ).</w:t>
      </w:r>
    </w:p>
    <w:p w:rsidR="0025141A" w:rsidRPr="0025141A" w:rsidRDefault="0025141A" w:rsidP="0025141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41A">
        <w:rPr>
          <w:rFonts w:ascii="Times New Roman" w:hAnsi="Times New Roman" w:cs="Times New Roman"/>
          <w:sz w:val="28"/>
          <w:szCs w:val="28"/>
        </w:rPr>
        <w:t>Планирование бюджетных ассигнований осуществлялось в порядке и в соответствии с методикой, установленной финансовым органом.</w:t>
      </w:r>
    </w:p>
    <w:p w:rsidR="0025141A" w:rsidRPr="0025141A" w:rsidRDefault="0025141A" w:rsidP="0025141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41A">
        <w:rPr>
          <w:rFonts w:ascii="Times New Roman" w:hAnsi="Times New Roman" w:cs="Times New Roman"/>
          <w:sz w:val="28"/>
          <w:szCs w:val="28"/>
        </w:rPr>
        <w:t xml:space="preserve">Как и в предшествующие периоды, бюджет имеет ярко выраженную социальную направленность. Данный факт свидетельствует о формировании бюджета с учетом необходимости выполнения приоритетных направлений и адресного решения социальных проблем. </w:t>
      </w:r>
    </w:p>
    <w:p w:rsidR="0025141A" w:rsidRPr="0025141A" w:rsidRDefault="0025141A" w:rsidP="0025141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41A">
        <w:rPr>
          <w:rFonts w:ascii="Times New Roman" w:hAnsi="Times New Roman" w:cs="Times New Roman"/>
          <w:sz w:val="28"/>
          <w:szCs w:val="28"/>
        </w:rPr>
        <w:lastRenderedPageBreak/>
        <w:t>Основная доля расходов бюджета приходится на предоставление субсидий бюджетным, автономным учреждениям подведомственных Управлению по социальной политике на финансовое обеспечение выполнения муниципальных заданий и субсидий на иные цели (статья 78.1 Бюджетного кодекса РФ)</w:t>
      </w:r>
      <w:r w:rsidR="0050561C">
        <w:rPr>
          <w:rFonts w:ascii="Times New Roman" w:hAnsi="Times New Roman" w:cs="Times New Roman"/>
          <w:sz w:val="28"/>
          <w:szCs w:val="28"/>
        </w:rPr>
        <w:t>.</w:t>
      </w:r>
      <w:r w:rsidRPr="002514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141A" w:rsidRPr="0025141A" w:rsidRDefault="0025141A" w:rsidP="0025141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41A">
        <w:rPr>
          <w:rFonts w:ascii="Times New Roman" w:hAnsi="Times New Roman" w:cs="Times New Roman"/>
          <w:sz w:val="28"/>
          <w:szCs w:val="28"/>
        </w:rPr>
        <w:t>Формирование бюджета города осуществлено с использованием программно-целевого подхода и направлено на достижение целевых показателей в рамках реализации 10 муниципальных программ.</w:t>
      </w:r>
    </w:p>
    <w:p w:rsidR="0025141A" w:rsidRPr="0025141A" w:rsidRDefault="0025141A" w:rsidP="0025141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41A">
        <w:rPr>
          <w:rFonts w:ascii="Times New Roman" w:hAnsi="Times New Roman" w:cs="Times New Roman"/>
          <w:sz w:val="28"/>
          <w:szCs w:val="28"/>
        </w:rPr>
        <w:t>Объем бюджетных ассигнований на финансовое обеспечение реализации программ в 202</w:t>
      </w:r>
      <w:r w:rsidR="0050561C">
        <w:rPr>
          <w:rFonts w:ascii="Times New Roman" w:hAnsi="Times New Roman" w:cs="Times New Roman"/>
          <w:sz w:val="28"/>
          <w:szCs w:val="28"/>
        </w:rPr>
        <w:t>3</w:t>
      </w:r>
      <w:r w:rsidRPr="0025141A">
        <w:rPr>
          <w:rFonts w:ascii="Times New Roman" w:hAnsi="Times New Roman" w:cs="Times New Roman"/>
          <w:sz w:val="28"/>
          <w:szCs w:val="28"/>
        </w:rPr>
        <w:t xml:space="preserve"> году и плановом периоде 202</w:t>
      </w:r>
      <w:r w:rsidR="0050561C">
        <w:rPr>
          <w:rFonts w:ascii="Times New Roman" w:hAnsi="Times New Roman" w:cs="Times New Roman"/>
          <w:sz w:val="28"/>
          <w:szCs w:val="28"/>
        </w:rPr>
        <w:t>4</w:t>
      </w:r>
      <w:r w:rsidRPr="0025141A">
        <w:rPr>
          <w:rFonts w:ascii="Times New Roman" w:hAnsi="Times New Roman" w:cs="Times New Roman"/>
          <w:sz w:val="28"/>
          <w:szCs w:val="28"/>
        </w:rPr>
        <w:t xml:space="preserve"> и 202</w:t>
      </w:r>
      <w:r w:rsidR="0050561C">
        <w:rPr>
          <w:rFonts w:ascii="Times New Roman" w:hAnsi="Times New Roman" w:cs="Times New Roman"/>
          <w:sz w:val="28"/>
          <w:szCs w:val="28"/>
        </w:rPr>
        <w:t>5</w:t>
      </w:r>
      <w:r w:rsidRPr="0025141A">
        <w:rPr>
          <w:rFonts w:ascii="Times New Roman" w:hAnsi="Times New Roman" w:cs="Times New Roman"/>
          <w:sz w:val="28"/>
          <w:szCs w:val="28"/>
        </w:rPr>
        <w:t xml:space="preserve"> годов определен проектом решения о бюджете (часть 2 статьи 174 Бюджетного кодекса РФ) с учетом объемов финансового обеспечения, указанных в паспортах программ.</w:t>
      </w:r>
    </w:p>
    <w:p w:rsidR="0025141A" w:rsidRPr="0025141A" w:rsidRDefault="0025141A" w:rsidP="0025141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41A">
        <w:rPr>
          <w:rFonts w:ascii="Times New Roman" w:hAnsi="Times New Roman" w:cs="Times New Roman"/>
          <w:sz w:val="28"/>
          <w:szCs w:val="28"/>
        </w:rPr>
        <w:t>Анализ формирования бюджета по программно - целевому принципу осуществлен исходя их проекта решения, пояснительной записки, представленных одновременно с проектом решения, проектов паспортов муниципальных программ и материалов к ним.</w:t>
      </w:r>
    </w:p>
    <w:p w:rsidR="006C26A3" w:rsidRPr="006C26A3" w:rsidRDefault="006C26A3" w:rsidP="006C26A3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C26A3">
        <w:rPr>
          <w:rFonts w:ascii="Times New Roman" w:eastAsiaTheme="minorHAnsi" w:hAnsi="Times New Roman" w:cs="Times New Roman"/>
          <w:sz w:val="28"/>
          <w:szCs w:val="28"/>
          <w:lang w:eastAsia="en-US"/>
        </w:rPr>
        <w:t>Рассмотрев материалы к проекту решения, а также учитывая вышеуказанные замечания, Контрольно – счетная палата рекомендует участникам бюджетного процесса следующее:</w:t>
      </w:r>
    </w:p>
    <w:p w:rsidR="006C26A3" w:rsidRPr="006C26A3" w:rsidRDefault="006C26A3" w:rsidP="006C26A3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C26A3">
        <w:rPr>
          <w:rFonts w:ascii="Times New Roman" w:eastAsiaTheme="minorHAnsi" w:hAnsi="Times New Roman" w:cs="Times New Roman"/>
          <w:sz w:val="28"/>
          <w:szCs w:val="28"/>
          <w:lang w:eastAsia="en-US"/>
        </w:rPr>
        <w:t>С целью повышения доходного потенциала бюджета городского округа Анадырь и повышения эффективности использования бюджетных средств, продолжить работу по взысканию недоимки по администрируемым доходам.</w:t>
      </w:r>
    </w:p>
    <w:p w:rsidR="006C26A3" w:rsidRDefault="006C26A3" w:rsidP="006C26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6A3">
        <w:rPr>
          <w:rFonts w:ascii="Times New Roman" w:hAnsi="Times New Roman" w:cs="Times New Roman"/>
          <w:sz w:val="28"/>
          <w:szCs w:val="28"/>
        </w:rPr>
        <w:t xml:space="preserve">Показатели прогнозных объемов безвозмездных поступлений в 2023-2025 годах скорректировать с учетом объемов, предусмотренных к предоставлению из бюджета округа, с соответствующим их отражением в расходной части бюджета города. </w:t>
      </w:r>
    </w:p>
    <w:p w:rsidR="006C26A3" w:rsidRPr="006C26A3" w:rsidRDefault="006C26A3" w:rsidP="006C26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6A3">
        <w:rPr>
          <w:rFonts w:ascii="Times New Roman" w:hAnsi="Times New Roman" w:cs="Times New Roman"/>
          <w:sz w:val="28"/>
          <w:szCs w:val="28"/>
        </w:rPr>
        <w:t>Администрации городского округа Анадырь и главным распорядителям бюджетных средств обеспечить своевременное принятие нормативных правовых актов по реализации проекта Решения Совета депутатов «О бюджете городского округа Анадырь на 2023 год и на плановый период 2024 и 2025 годов», в целях своевременного и на законных основаниях исполнения принимаемых бюджетных обязательств городского округа Анадырь.</w:t>
      </w:r>
    </w:p>
    <w:p w:rsidR="006C26A3" w:rsidRPr="006C26A3" w:rsidRDefault="006C26A3" w:rsidP="006C26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6A3">
        <w:rPr>
          <w:rFonts w:ascii="Times New Roman" w:hAnsi="Times New Roman" w:cs="Times New Roman"/>
          <w:sz w:val="28"/>
          <w:szCs w:val="28"/>
        </w:rPr>
        <w:t>Разработчикам и исполнителям муниципальных программ, в рамках которых реализуются региональные проекты, провести анализ соответствия системы целевых показателей, установленных федеральными и региональными проектами (программами); соглашениями с органами исполнительной власти Чукотского автономного округа.</w:t>
      </w:r>
    </w:p>
    <w:p w:rsidR="0025141A" w:rsidRPr="0025141A" w:rsidRDefault="00B15F59" w:rsidP="006C26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5141A">
        <w:rPr>
          <w:rFonts w:ascii="Times New Roman" w:hAnsi="Times New Roman" w:cs="Times New Roman"/>
          <w:sz w:val="28"/>
          <w:szCs w:val="28"/>
        </w:rPr>
        <w:t xml:space="preserve">Заключение </w:t>
      </w:r>
      <w:r w:rsidR="0025141A" w:rsidRPr="0025141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 проект решения Совета депутатов городского округа Анадырь</w:t>
      </w:r>
      <w:r w:rsidR="0025141A" w:rsidRPr="0025141A">
        <w:rPr>
          <w:rFonts w:ascii="Times New Roman" w:hAnsi="Times New Roman" w:cs="Times New Roman"/>
          <w:sz w:val="28"/>
          <w:szCs w:val="28"/>
        </w:rPr>
        <w:t xml:space="preserve"> «О бюджете городского округа Анадырь на 202</w:t>
      </w:r>
      <w:r w:rsidR="0050561C">
        <w:rPr>
          <w:rFonts w:ascii="Times New Roman" w:hAnsi="Times New Roman" w:cs="Times New Roman"/>
          <w:sz w:val="28"/>
          <w:szCs w:val="28"/>
        </w:rPr>
        <w:t>3</w:t>
      </w:r>
      <w:r w:rsidR="0025141A" w:rsidRPr="0025141A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50561C">
        <w:rPr>
          <w:rFonts w:ascii="Times New Roman" w:hAnsi="Times New Roman" w:cs="Times New Roman"/>
          <w:sz w:val="28"/>
          <w:szCs w:val="28"/>
        </w:rPr>
        <w:t>4</w:t>
      </w:r>
      <w:r w:rsidR="0025141A" w:rsidRPr="0025141A">
        <w:rPr>
          <w:rFonts w:ascii="Times New Roman" w:hAnsi="Times New Roman" w:cs="Times New Roman"/>
          <w:sz w:val="28"/>
          <w:szCs w:val="28"/>
        </w:rPr>
        <w:t xml:space="preserve"> и 202</w:t>
      </w:r>
      <w:r w:rsidR="0050561C">
        <w:rPr>
          <w:rFonts w:ascii="Times New Roman" w:hAnsi="Times New Roman" w:cs="Times New Roman"/>
          <w:sz w:val="28"/>
          <w:szCs w:val="28"/>
        </w:rPr>
        <w:t>5</w:t>
      </w:r>
      <w:r w:rsidR="0025141A" w:rsidRPr="0025141A">
        <w:rPr>
          <w:rFonts w:ascii="Times New Roman" w:hAnsi="Times New Roman" w:cs="Times New Roman"/>
          <w:sz w:val="28"/>
          <w:szCs w:val="28"/>
        </w:rPr>
        <w:t xml:space="preserve"> годов»</w:t>
      </w:r>
      <w:r w:rsidR="0025141A" w:rsidRPr="0025141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направлено в Совет депутатов городского округа Анадырь и Главе городского округа Анадырь.</w:t>
      </w:r>
    </w:p>
    <w:p w:rsidR="00B15F59" w:rsidRPr="0025141A" w:rsidRDefault="00B15F59" w:rsidP="004F68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15F59" w:rsidRPr="0025141A" w:rsidSect="003F0373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A20098"/>
    <w:multiLevelType w:val="multilevel"/>
    <w:tmpl w:val="EDBE4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550B49"/>
    <w:multiLevelType w:val="multilevel"/>
    <w:tmpl w:val="3744A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EC380A"/>
    <w:multiLevelType w:val="multilevel"/>
    <w:tmpl w:val="2488C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6B1DEF"/>
    <w:multiLevelType w:val="multilevel"/>
    <w:tmpl w:val="0314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C91532"/>
    <w:multiLevelType w:val="hybridMultilevel"/>
    <w:tmpl w:val="B0BCAF28"/>
    <w:lvl w:ilvl="0" w:tplc="2AF8D700">
      <w:start w:val="3"/>
      <w:numFmt w:val="decimal"/>
      <w:lvlText w:val="%1)"/>
      <w:lvlJc w:val="left"/>
      <w:pPr>
        <w:ind w:left="720" w:hanging="360"/>
      </w:pPr>
      <w:rPr>
        <w:rFonts w:hint="default"/>
        <w:b/>
        <w:color w:val="FF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B2F"/>
    <w:rsid w:val="000213D3"/>
    <w:rsid w:val="00030582"/>
    <w:rsid w:val="00056344"/>
    <w:rsid w:val="00056352"/>
    <w:rsid w:val="00073428"/>
    <w:rsid w:val="00086F40"/>
    <w:rsid w:val="00091589"/>
    <w:rsid w:val="00092139"/>
    <w:rsid w:val="000955F9"/>
    <w:rsid w:val="000A7B03"/>
    <w:rsid w:val="000C4960"/>
    <w:rsid w:val="000D5E91"/>
    <w:rsid w:val="000E1DF4"/>
    <w:rsid w:val="001226E4"/>
    <w:rsid w:val="00134D70"/>
    <w:rsid w:val="0013606F"/>
    <w:rsid w:val="00146764"/>
    <w:rsid w:val="001524A5"/>
    <w:rsid w:val="00192350"/>
    <w:rsid w:val="001966C1"/>
    <w:rsid w:val="00197A68"/>
    <w:rsid w:val="001A1FEC"/>
    <w:rsid w:val="001A6579"/>
    <w:rsid w:val="001C4186"/>
    <w:rsid w:val="001E507D"/>
    <w:rsid w:val="001F3289"/>
    <w:rsid w:val="001F7D29"/>
    <w:rsid w:val="00202714"/>
    <w:rsid w:val="0022424E"/>
    <w:rsid w:val="00247DC2"/>
    <w:rsid w:val="00250111"/>
    <w:rsid w:val="0025141A"/>
    <w:rsid w:val="00266D83"/>
    <w:rsid w:val="002820D8"/>
    <w:rsid w:val="00292532"/>
    <w:rsid w:val="002972AE"/>
    <w:rsid w:val="002A5968"/>
    <w:rsid w:val="002A68ED"/>
    <w:rsid w:val="002C2FF3"/>
    <w:rsid w:val="002D06F7"/>
    <w:rsid w:val="002E60A1"/>
    <w:rsid w:val="002E74AC"/>
    <w:rsid w:val="003400A4"/>
    <w:rsid w:val="00360A11"/>
    <w:rsid w:val="00372351"/>
    <w:rsid w:val="00374EA4"/>
    <w:rsid w:val="003B5D0D"/>
    <w:rsid w:val="003C7DB6"/>
    <w:rsid w:val="003E0F93"/>
    <w:rsid w:val="003F0373"/>
    <w:rsid w:val="00403560"/>
    <w:rsid w:val="00404853"/>
    <w:rsid w:val="00437277"/>
    <w:rsid w:val="004475A0"/>
    <w:rsid w:val="00454E47"/>
    <w:rsid w:val="004615C4"/>
    <w:rsid w:val="00461FA6"/>
    <w:rsid w:val="00473DA2"/>
    <w:rsid w:val="004754B1"/>
    <w:rsid w:val="00482932"/>
    <w:rsid w:val="004971C1"/>
    <w:rsid w:val="004A124C"/>
    <w:rsid w:val="004B2DBB"/>
    <w:rsid w:val="004E3CC5"/>
    <w:rsid w:val="004F680D"/>
    <w:rsid w:val="005048B3"/>
    <w:rsid w:val="005055AC"/>
    <w:rsid w:val="0050561C"/>
    <w:rsid w:val="00555B2F"/>
    <w:rsid w:val="005623B7"/>
    <w:rsid w:val="00573DE0"/>
    <w:rsid w:val="005930D3"/>
    <w:rsid w:val="005A1B01"/>
    <w:rsid w:val="005B27CB"/>
    <w:rsid w:val="005B37BB"/>
    <w:rsid w:val="005C50FE"/>
    <w:rsid w:val="005C7234"/>
    <w:rsid w:val="005C7D44"/>
    <w:rsid w:val="005D12D5"/>
    <w:rsid w:val="005E0D32"/>
    <w:rsid w:val="005E7A66"/>
    <w:rsid w:val="00624EA9"/>
    <w:rsid w:val="0064280D"/>
    <w:rsid w:val="0066243D"/>
    <w:rsid w:val="00677E1F"/>
    <w:rsid w:val="00686747"/>
    <w:rsid w:val="006945A0"/>
    <w:rsid w:val="00697135"/>
    <w:rsid w:val="006A19A3"/>
    <w:rsid w:val="006B19A8"/>
    <w:rsid w:val="006C1AF9"/>
    <w:rsid w:val="006C26A3"/>
    <w:rsid w:val="006C655D"/>
    <w:rsid w:val="006E2248"/>
    <w:rsid w:val="006E5A72"/>
    <w:rsid w:val="007047C0"/>
    <w:rsid w:val="00723220"/>
    <w:rsid w:val="00741764"/>
    <w:rsid w:val="0075449E"/>
    <w:rsid w:val="00760D52"/>
    <w:rsid w:val="0077319C"/>
    <w:rsid w:val="00784820"/>
    <w:rsid w:val="007C1F3E"/>
    <w:rsid w:val="007D5683"/>
    <w:rsid w:val="007E49D4"/>
    <w:rsid w:val="007E5A82"/>
    <w:rsid w:val="007F4506"/>
    <w:rsid w:val="00804F9A"/>
    <w:rsid w:val="008118C8"/>
    <w:rsid w:val="00833B73"/>
    <w:rsid w:val="00864E61"/>
    <w:rsid w:val="0087250F"/>
    <w:rsid w:val="008C462D"/>
    <w:rsid w:val="008D6C08"/>
    <w:rsid w:val="008E0F28"/>
    <w:rsid w:val="008E7899"/>
    <w:rsid w:val="008F63CC"/>
    <w:rsid w:val="009010B8"/>
    <w:rsid w:val="00903FE1"/>
    <w:rsid w:val="00904CD0"/>
    <w:rsid w:val="00947A8A"/>
    <w:rsid w:val="009530DA"/>
    <w:rsid w:val="00977066"/>
    <w:rsid w:val="00983767"/>
    <w:rsid w:val="009A33D6"/>
    <w:rsid w:val="00A10EC1"/>
    <w:rsid w:val="00A20137"/>
    <w:rsid w:val="00A20776"/>
    <w:rsid w:val="00A31F36"/>
    <w:rsid w:val="00A33A0C"/>
    <w:rsid w:val="00A378AB"/>
    <w:rsid w:val="00A435E1"/>
    <w:rsid w:val="00A63FFA"/>
    <w:rsid w:val="00A80E1C"/>
    <w:rsid w:val="00A860F2"/>
    <w:rsid w:val="00AA7F25"/>
    <w:rsid w:val="00AB52FA"/>
    <w:rsid w:val="00AB561C"/>
    <w:rsid w:val="00AC4FC5"/>
    <w:rsid w:val="00AE5080"/>
    <w:rsid w:val="00AF7B64"/>
    <w:rsid w:val="00B15F59"/>
    <w:rsid w:val="00B44400"/>
    <w:rsid w:val="00B819F5"/>
    <w:rsid w:val="00B81C41"/>
    <w:rsid w:val="00B83371"/>
    <w:rsid w:val="00BA4577"/>
    <w:rsid w:val="00BA60C8"/>
    <w:rsid w:val="00BC1AED"/>
    <w:rsid w:val="00BE6843"/>
    <w:rsid w:val="00C0131D"/>
    <w:rsid w:val="00C0700D"/>
    <w:rsid w:val="00C14AB8"/>
    <w:rsid w:val="00C164CB"/>
    <w:rsid w:val="00C423DF"/>
    <w:rsid w:val="00C455B5"/>
    <w:rsid w:val="00C45AEB"/>
    <w:rsid w:val="00C47877"/>
    <w:rsid w:val="00C53C9C"/>
    <w:rsid w:val="00C54C62"/>
    <w:rsid w:val="00C57B63"/>
    <w:rsid w:val="00C61DC4"/>
    <w:rsid w:val="00C6579B"/>
    <w:rsid w:val="00C6597B"/>
    <w:rsid w:val="00C722CD"/>
    <w:rsid w:val="00CA3164"/>
    <w:rsid w:val="00CA7624"/>
    <w:rsid w:val="00CB63F9"/>
    <w:rsid w:val="00D24D78"/>
    <w:rsid w:val="00D57C58"/>
    <w:rsid w:val="00DA263D"/>
    <w:rsid w:val="00DC0AB6"/>
    <w:rsid w:val="00DC5366"/>
    <w:rsid w:val="00DD44C1"/>
    <w:rsid w:val="00DF7FD2"/>
    <w:rsid w:val="00E0323B"/>
    <w:rsid w:val="00E31A6E"/>
    <w:rsid w:val="00E4018E"/>
    <w:rsid w:val="00E614A0"/>
    <w:rsid w:val="00E71C79"/>
    <w:rsid w:val="00E74983"/>
    <w:rsid w:val="00E94044"/>
    <w:rsid w:val="00E9470F"/>
    <w:rsid w:val="00EB1063"/>
    <w:rsid w:val="00F006CB"/>
    <w:rsid w:val="00F3523F"/>
    <w:rsid w:val="00F42205"/>
    <w:rsid w:val="00F50EC0"/>
    <w:rsid w:val="00F5443C"/>
    <w:rsid w:val="00F64B90"/>
    <w:rsid w:val="00FB3733"/>
    <w:rsid w:val="00FB62DC"/>
    <w:rsid w:val="00FC698A"/>
    <w:rsid w:val="00FD48B4"/>
    <w:rsid w:val="00FD795E"/>
    <w:rsid w:val="00FF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3CD4ED-A917-435F-B6EE-8A690483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5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qFormat/>
    <w:rsid w:val="00461FA6"/>
    <w:pPr>
      <w:ind w:left="720"/>
      <w:contextualSpacing/>
    </w:pPr>
  </w:style>
  <w:style w:type="paragraph" w:styleId="a6">
    <w:name w:val="Title"/>
    <w:basedOn w:val="a"/>
    <w:link w:val="a7"/>
    <w:qFormat/>
    <w:rsid w:val="00C6597B"/>
    <w:pPr>
      <w:widowControl w:val="0"/>
      <w:autoSpaceDE w:val="0"/>
      <w:autoSpaceDN w:val="0"/>
      <w:adjustRightInd w:val="0"/>
      <w:spacing w:after="0" w:line="380" w:lineRule="auto"/>
      <w:ind w:left="3040" w:right="3200"/>
      <w:jc w:val="center"/>
    </w:pPr>
    <w:rPr>
      <w:rFonts w:ascii="Times New Roman" w:eastAsia="Times New Roman" w:hAnsi="Times New Roman" w:cs="Times New Roman"/>
      <w:b/>
      <w:bCs/>
      <w:caps/>
      <w:noProof/>
      <w:sz w:val="28"/>
      <w:lang w:eastAsia="ru-RU"/>
    </w:rPr>
  </w:style>
  <w:style w:type="character" w:customStyle="1" w:styleId="a7">
    <w:name w:val="Название Знак"/>
    <w:basedOn w:val="a0"/>
    <w:link w:val="a6"/>
    <w:rsid w:val="00C6597B"/>
    <w:rPr>
      <w:rFonts w:ascii="Times New Roman" w:eastAsia="Times New Roman" w:hAnsi="Times New Roman" w:cs="Times New Roman"/>
      <w:b/>
      <w:bCs/>
      <w:caps/>
      <w:noProof/>
      <w:sz w:val="28"/>
      <w:lang w:eastAsia="ru-RU"/>
    </w:rPr>
  </w:style>
  <w:style w:type="character" w:styleId="a8">
    <w:name w:val="annotation reference"/>
    <w:basedOn w:val="a0"/>
    <w:uiPriority w:val="99"/>
    <w:semiHidden/>
    <w:unhideWhenUsed/>
    <w:rsid w:val="002820D8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820D8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820D8"/>
    <w:rPr>
      <w:rFonts w:eastAsiaTheme="minorEastAsia"/>
      <w:sz w:val="20"/>
      <w:szCs w:val="20"/>
      <w:lang w:eastAsia="ru-RU"/>
    </w:rPr>
  </w:style>
  <w:style w:type="character" w:customStyle="1" w:styleId="a5">
    <w:name w:val="Абзац списка Знак"/>
    <w:link w:val="a4"/>
    <w:locked/>
    <w:rsid w:val="002820D8"/>
  </w:style>
  <w:style w:type="paragraph" w:styleId="ab">
    <w:name w:val="Balloon Text"/>
    <w:basedOn w:val="a"/>
    <w:link w:val="ac"/>
    <w:uiPriority w:val="99"/>
    <w:semiHidden/>
    <w:unhideWhenUsed/>
    <w:rsid w:val="00282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820D8"/>
    <w:rPr>
      <w:rFonts w:ascii="Tahoma" w:hAnsi="Tahoma" w:cs="Tahoma"/>
      <w:sz w:val="16"/>
      <w:szCs w:val="16"/>
    </w:rPr>
  </w:style>
  <w:style w:type="character" w:customStyle="1" w:styleId="ad">
    <w:name w:val="Цветовое выделение"/>
    <w:uiPriority w:val="99"/>
    <w:rsid w:val="006E2248"/>
    <w:rPr>
      <w:b/>
      <w:bCs/>
      <w:color w:val="000080"/>
    </w:rPr>
  </w:style>
  <w:style w:type="character" w:customStyle="1" w:styleId="ae">
    <w:name w:val="Гипертекстовая ссылка"/>
    <w:uiPriority w:val="99"/>
    <w:rsid w:val="006E2248"/>
    <w:rPr>
      <w:b/>
      <w:bCs/>
      <w:color w:val="106BBE"/>
    </w:rPr>
  </w:style>
  <w:style w:type="paragraph" w:customStyle="1" w:styleId="af">
    <w:name w:val="Нормальный (таблица)"/>
    <w:basedOn w:val="a"/>
    <w:next w:val="a"/>
    <w:uiPriority w:val="99"/>
    <w:rsid w:val="006E224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0">
    <w:name w:val="Прижатый влево"/>
    <w:basedOn w:val="a"/>
    <w:next w:val="a"/>
    <w:uiPriority w:val="99"/>
    <w:rsid w:val="006E22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1">
    <w:name w:val="No Spacing"/>
    <w:link w:val="af2"/>
    <w:uiPriority w:val="1"/>
    <w:qFormat/>
    <w:rsid w:val="006E224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2">
    <w:name w:val="Без интервала Знак"/>
    <w:link w:val="af1"/>
    <w:uiPriority w:val="1"/>
    <w:rsid w:val="006E2248"/>
    <w:rPr>
      <w:rFonts w:ascii="Calibri" w:eastAsia="Times New Roman" w:hAnsi="Calibri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056344"/>
    <w:pPr>
      <w:spacing w:after="0" w:line="240" w:lineRule="auto"/>
      <w:ind w:right="-619"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5634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AF7B6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F7B64"/>
  </w:style>
  <w:style w:type="character" w:styleId="af3">
    <w:name w:val="Strong"/>
    <w:basedOn w:val="a0"/>
    <w:uiPriority w:val="22"/>
    <w:qFormat/>
    <w:rsid w:val="00B15F59"/>
    <w:rPr>
      <w:b/>
      <w:bCs/>
    </w:rPr>
  </w:style>
  <w:style w:type="paragraph" w:styleId="af4">
    <w:name w:val="Normal (Web)"/>
    <w:basedOn w:val="a"/>
    <w:uiPriority w:val="99"/>
    <w:unhideWhenUsed/>
    <w:rsid w:val="00B15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unhideWhenUsed/>
    <w:rsid w:val="0025141A"/>
    <w:rPr>
      <w:color w:val="0000FF" w:themeColor="hyperlink"/>
      <w:u w:val="single"/>
    </w:rPr>
  </w:style>
  <w:style w:type="paragraph" w:customStyle="1" w:styleId="ConsPlusNormal">
    <w:name w:val="ConsPlusNormal"/>
    <w:rsid w:val="006C26A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27157E4A5C171AC124818C6CDB44A982A6499EC41F1F9529744E8B3A2C9D819FD932A31BC2IDD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31F8E5F3EA1F906084F3354034D400B44AFBAC5C921694A647A56B76013F77F60B665F61BD1748BF740D96Z6I1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31F8E5F3EA1F906084F32B4D22B85FB149F0F259911096F81CFA302B56367DA14C290623F9184FB6Z7I2X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027157E4A5C171AC124818C6CDB44A982A64395C2121F9529744E8B3A2C9D819FD932AA13C2I0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ED8D9-DE32-4EEE-83CF-33E3C04E8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1240</Words>
  <Characters>7069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Николаюк</dc:creator>
  <cp:lastModifiedBy>Корзюкова Татьяна Олеговна</cp:lastModifiedBy>
  <cp:revision>5</cp:revision>
  <cp:lastPrinted>2023-01-10T03:39:00Z</cp:lastPrinted>
  <dcterms:created xsi:type="dcterms:W3CDTF">2023-01-10T03:09:00Z</dcterms:created>
  <dcterms:modified xsi:type="dcterms:W3CDTF">2023-01-11T03:00:00Z</dcterms:modified>
</cp:coreProperties>
</file>